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3AD" w:rsidRDefault="00E846F7">
      <w:pPr>
        <w:pStyle w:val="Standard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 по  геометрии  7-</w:t>
      </w:r>
      <w:r w:rsidR="00862CC6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4773AD" w:rsidRDefault="004773AD">
      <w:pPr>
        <w:pStyle w:val="Standard"/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ind w:left="36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Рабочая программа по геометрии составлена для учащихся 7-</w:t>
      </w:r>
      <w:r w:rsidR="00862CC6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класса на основе:</w:t>
      </w:r>
    </w:p>
    <w:p w:rsidR="004773AD" w:rsidRDefault="00E846F7" w:rsidP="00862CC6">
      <w:pPr>
        <w:pStyle w:val="Standar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компонента государственного  образовательного стандарта  основного общего образования (Приказ МО РФ № 1089 от  5 марта 2004 года);</w:t>
      </w:r>
    </w:p>
    <w:p w:rsidR="004773AD" w:rsidRDefault="00E846F7" w:rsidP="00862CC6">
      <w:pPr>
        <w:pStyle w:val="Standard"/>
        <w:numPr>
          <w:ilvl w:val="0"/>
          <w:numId w:val="10"/>
        </w:numPr>
        <w:spacing w:after="0" w:line="240" w:lineRule="auto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Примерной программы по</w:t>
      </w:r>
      <w:r>
        <w:rPr>
          <w:rFonts w:ascii="Times New Roman" w:hAnsi="Times New Roman"/>
          <w:color w:val="000000"/>
          <w:sz w:val="28"/>
          <w:szCs w:val="28"/>
        </w:rPr>
        <w:t xml:space="preserve"> геометрии</w:t>
      </w:r>
      <w:r>
        <w:rPr>
          <w:rFonts w:ascii="Times New Roman" w:hAnsi="Times New Roman"/>
          <w:sz w:val="28"/>
          <w:szCs w:val="28"/>
        </w:rPr>
        <w:t xml:space="preserve"> для 8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., авторы  Л.С </w:t>
      </w:r>
      <w:proofErr w:type="spellStart"/>
      <w:r>
        <w:rPr>
          <w:rFonts w:ascii="Times New Roman" w:hAnsi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/>
          <w:sz w:val="28"/>
          <w:szCs w:val="28"/>
        </w:rPr>
        <w:t>, В.Ф. Бутузов, С.Б. Кадомцев и др. (Геометрия.</w:t>
      </w:r>
      <w:proofErr w:type="gramEnd"/>
      <w:r>
        <w:rPr>
          <w:rFonts w:ascii="Times New Roman" w:hAnsi="Times New Roman"/>
          <w:sz w:val="28"/>
          <w:szCs w:val="28"/>
        </w:rPr>
        <w:t xml:space="preserve"> Сборник рабочих программ. 7-</w:t>
      </w:r>
      <w:r w:rsidR="00956B4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классы; пособие для учителей  общеобразовательных организаций /{сост. </w:t>
      </w:r>
      <w:proofErr w:type="spellStart"/>
      <w:r>
        <w:rPr>
          <w:rFonts w:ascii="Times New Roman" w:hAnsi="Times New Roman"/>
          <w:sz w:val="28"/>
          <w:szCs w:val="28"/>
        </w:rPr>
        <w:t>Т.А.Бурмистрова</w:t>
      </w:r>
      <w:proofErr w:type="spellEnd"/>
      <w:r>
        <w:rPr>
          <w:rFonts w:ascii="Times New Roman" w:hAnsi="Times New Roman"/>
          <w:sz w:val="28"/>
          <w:szCs w:val="28"/>
        </w:rPr>
        <w:t xml:space="preserve">}/ 2-е изд., </w:t>
      </w:r>
      <w:proofErr w:type="spellStart"/>
      <w:r>
        <w:rPr>
          <w:rFonts w:ascii="Times New Roman" w:hAnsi="Times New Roman"/>
          <w:sz w:val="28"/>
          <w:szCs w:val="28"/>
        </w:rPr>
        <w:t>дораб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/>
          <w:sz w:val="28"/>
          <w:szCs w:val="28"/>
        </w:rPr>
        <w:t>М.: Просвещение, 2014. – 95с;)</w:t>
      </w:r>
      <w:proofErr w:type="gramEnd"/>
    </w:p>
    <w:p w:rsidR="00862CC6" w:rsidRDefault="00E846F7" w:rsidP="00862CC6">
      <w:pPr>
        <w:pStyle w:val="Standar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CC6">
        <w:rPr>
          <w:rFonts w:ascii="Times New Roman" w:hAnsi="Times New Roman"/>
          <w:sz w:val="28"/>
          <w:szCs w:val="28"/>
        </w:rPr>
        <w:t xml:space="preserve">Учебного  плана </w:t>
      </w:r>
      <w:r w:rsidR="00AF6611" w:rsidRPr="00862CC6">
        <w:rPr>
          <w:rFonts w:ascii="Times New Roman" w:hAnsi="Times New Roman"/>
          <w:sz w:val="28"/>
          <w:szCs w:val="28"/>
        </w:rPr>
        <w:t xml:space="preserve">МБОУ </w:t>
      </w:r>
      <w:r w:rsidR="00862CC6">
        <w:rPr>
          <w:rFonts w:ascii="Times New Roman" w:hAnsi="Times New Roman"/>
          <w:sz w:val="28"/>
          <w:szCs w:val="28"/>
        </w:rPr>
        <w:t xml:space="preserve">«СОШ  №59 имени А.Г. </w:t>
      </w:r>
      <w:proofErr w:type="spellStart"/>
      <w:r w:rsidR="00862CC6">
        <w:rPr>
          <w:rFonts w:ascii="Times New Roman" w:hAnsi="Times New Roman"/>
          <w:sz w:val="28"/>
          <w:szCs w:val="28"/>
        </w:rPr>
        <w:t>Николаева»</w:t>
      </w:r>
      <w:proofErr w:type="spellEnd"/>
    </w:p>
    <w:p w:rsidR="004773AD" w:rsidRPr="00862CC6" w:rsidRDefault="00E846F7" w:rsidP="00862CC6">
      <w:pPr>
        <w:pStyle w:val="Standar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CC6">
        <w:rPr>
          <w:rFonts w:ascii="Times New Roman" w:hAnsi="Times New Roman"/>
          <w:sz w:val="28"/>
          <w:szCs w:val="28"/>
        </w:rPr>
        <w:t xml:space="preserve">Положения о рабочей программе, разработанной  в </w:t>
      </w:r>
      <w:r w:rsidR="00AF6611" w:rsidRPr="00862CC6">
        <w:rPr>
          <w:rFonts w:ascii="Times New Roman" w:hAnsi="Times New Roman"/>
          <w:sz w:val="28"/>
          <w:szCs w:val="28"/>
        </w:rPr>
        <w:t>МБОУ «</w:t>
      </w:r>
      <w:r w:rsidR="00956B40" w:rsidRPr="00862CC6">
        <w:rPr>
          <w:rFonts w:ascii="Times New Roman" w:hAnsi="Times New Roman"/>
          <w:sz w:val="28"/>
          <w:szCs w:val="28"/>
        </w:rPr>
        <w:t xml:space="preserve">СОШ </w:t>
      </w:r>
      <w:r w:rsidR="00AF6611" w:rsidRPr="00862CC6">
        <w:rPr>
          <w:rFonts w:ascii="Times New Roman" w:hAnsi="Times New Roman"/>
          <w:sz w:val="28"/>
          <w:szCs w:val="28"/>
        </w:rPr>
        <w:t xml:space="preserve"> №5</w:t>
      </w:r>
      <w:r w:rsidR="00956B40" w:rsidRPr="00862CC6">
        <w:rPr>
          <w:rFonts w:ascii="Times New Roman" w:hAnsi="Times New Roman"/>
          <w:sz w:val="28"/>
          <w:szCs w:val="28"/>
        </w:rPr>
        <w:t>9 имени А.Г. Николаева</w:t>
      </w:r>
      <w:r w:rsidR="00AF6611" w:rsidRPr="00862CC6">
        <w:rPr>
          <w:rFonts w:ascii="Times New Roman" w:hAnsi="Times New Roman"/>
          <w:sz w:val="28"/>
          <w:szCs w:val="28"/>
        </w:rPr>
        <w:t>»</w:t>
      </w:r>
      <w:r w:rsidRPr="00862CC6">
        <w:rPr>
          <w:rFonts w:ascii="Times New Roman" w:hAnsi="Times New Roman"/>
          <w:sz w:val="28"/>
          <w:szCs w:val="28"/>
        </w:rPr>
        <w:t>;</w:t>
      </w:r>
    </w:p>
    <w:p w:rsidR="004773AD" w:rsidRDefault="004773AD">
      <w:pPr>
        <w:pStyle w:val="Standard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4773AD" w:rsidRDefault="00E846F7">
      <w:pPr>
        <w:pStyle w:val="Standard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Геометрия -</w:t>
      </w:r>
      <w:r>
        <w:rPr>
          <w:rFonts w:ascii="Times New Roman" w:hAnsi="Times New Roman"/>
          <w:sz w:val="28"/>
          <w:szCs w:val="28"/>
        </w:rPr>
        <w:t xml:space="preserve"> один из важнейших компонентов математического образования, необходимый 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Программно-методическое оснащение</w:t>
      </w: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ind w:left="142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Геометрия, 7—</w:t>
      </w:r>
      <w:r w:rsidR="00956B40">
        <w:rPr>
          <w:rFonts w:ascii="Times New Roman" w:hAnsi="Times New Roman"/>
          <w:sz w:val="28"/>
          <w:szCs w:val="20"/>
        </w:rPr>
        <w:t>8</w:t>
      </w:r>
      <w:r>
        <w:rPr>
          <w:rFonts w:ascii="Times New Roman" w:hAnsi="Times New Roman"/>
          <w:sz w:val="28"/>
          <w:szCs w:val="20"/>
        </w:rPr>
        <w:t xml:space="preserve"> классы: учебник для общеобразовательных учреждений / Л.С. </w:t>
      </w:r>
      <w:proofErr w:type="spellStart"/>
      <w:r>
        <w:rPr>
          <w:rFonts w:ascii="Times New Roman" w:hAnsi="Times New Roman"/>
          <w:sz w:val="28"/>
          <w:szCs w:val="20"/>
        </w:rPr>
        <w:t>Атанасян</w:t>
      </w:r>
      <w:proofErr w:type="spellEnd"/>
      <w:r>
        <w:rPr>
          <w:rFonts w:ascii="Times New Roman" w:hAnsi="Times New Roman"/>
          <w:sz w:val="28"/>
          <w:szCs w:val="20"/>
        </w:rPr>
        <w:t>,   В.Ф. Бутузов, С.В. Кадомцев и др. — М.: Просвещение, 2014</w:t>
      </w: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программы в образовательном процессе</w:t>
      </w:r>
    </w:p>
    <w:p w:rsidR="004773AD" w:rsidRDefault="00E846F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Программа 7 класса рассчитана на 50 ч в год (2 часа в неделю, начиная с 07.11.14). Запланировано 5 контрольных работ. Уровень обучения - базовый.</w:t>
      </w:r>
    </w:p>
    <w:p w:rsidR="004773AD" w:rsidRDefault="004773AD">
      <w:pPr>
        <w:pStyle w:val="a7"/>
        <w:jc w:val="both"/>
        <w:rPr>
          <w:sz w:val="24"/>
          <w:szCs w:val="24"/>
        </w:rPr>
      </w:pPr>
    </w:p>
    <w:p w:rsidR="004773AD" w:rsidRDefault="00E846F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Программа 8 класса рассчитана на 68 часов в год - 2 часа в неделю. Запланировано 5 контрольных работ. Уровень обучения - базовый.</w:t>
      </w:r>
    </w:p>
    <w:p w:rsidR="004773AD" w:rsidRDefault="004773AD">
      <w:pPr>
        <w:pStyle w:val="a7"/>
        <w:jc w:val="center"/>
        <w:rPr>
          <w:b/>
          <w:sz w:val="28"/>
          <w:szCs w:val="28"/>
        </w:rPr>
      </w:pP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2CC6" w:rsidRDefault="00862CC6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2CC6" w:rsidRDefault="00862CC6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773AD" w:rsidRDefault="00E846F7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Изучение геометрии в 7-</w:t>
      </w:r>
      <w:r w:rsidR="00956B40">
        <w:rPr>
          <w:rFonts w:ascii="Times New Roman" w:hAnsi="Times New Roman"/>
          <w:b/>
          <w:sz w:val="28"/>
          <w:szCs w:val="28"/>
        </w:rPr>
        <w:t xml:space="preserve">8 </w:t>
      </w:r>
      <w:r>
        <w:rPr>
          <w:rFonts w:ascii="Times New Roman" w:hAnsi="Times New Roman"/>
          <w:b/>
          <w:sz w:val="28"/>
          <w:szCs w:val="28"/>
        </w:rPr>
        <w:t xml:space="preserve"> классах направлено на достижение следующих целей:</w:t>
      </w:r>
    </w:p>
    <w:p w:rsidR="004773AD" w:rsidRDefault="004773AD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овладение системой математических знаний и умений,</w:t>
      </w:r>
      <w:r>
        <w:rPr>
          <w:rFonts w:ascii="Times New Roman" w:hAnsi="Times New Roman"/>
          <w:sz w:val="28"/>
          <w:szCs w:val="28"/>
        </w:rPr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интеллектуальное развитие</w:t>
      </w:r>
      <w:r>
        <w:rPr>
          <w:rFonts w:ascii="Times New Roman" w:hAnsi="Times New Roman"/>
          <w:sz w:val="28"/>
          <w:szCs w:val="28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формирование представлений</w:t>
      </w:r>
      <w:r>
        <w:rPr>
          <w:rFonts w:ascii="Times New Roman" w:hAnsi="Times New Roman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воспитание</w:t>
      </w:r>
      <w:r>
        <w:rPr>
          <w:rFonts w:ascii="Times New Roman" w:hAnsi="Times New Roman"/>
          <w:sz w:val="28"/>
          <w:szCs w:val="28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773AD" w:rsidRDefault="004773AD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требования к уровню подготовки 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4773AD" w:rsidRDefault="004773AD">
      <w:pPr>
        <w:pStyle w:val="Standard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 w:rsidP="00862CC6">
      <w:pPr>
        <w:pStyle w:val="Standard"/>
        <w:spacing w:after="0" w:line="240" w:lineRule="auto"/>
        <w:ind w:left="360"/>
        <w:jc w:val="both"/>
      </w:pPr>
      <w:r>
        <w:rPr>
          <w:rFonts w:ascii="Times New Roman" w:hAnsi="Times New Roman"/>
          <w:sz w:val="28"/>
          <w:szCs w:val="28"/>
        </w:rPr>
        <w:t xml:space="preserve">   В результате освоения содержания курса геометрии обучающийся должен </w:t>
      </w:r>
      <w:r>
        <w:rPr>
          <w:rFonts w:ascii="Times New Roman" w:hAnsi="Times New Roman"/>
          <w:b/>
          <w:sz w:val="28"/>
          <w:szCs w:val="28"/>
          <w:u w:val="single"/>
        </w:rPr>
        <w:t>знать/ понимать</w:t>
      </w:r>
    </w:p>
    <w:p w:rsidR="004773AD" w:rsidRDefault="00E846F7" w:rsidP="00862CC6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Существо понятия математического доказательства; приводить примеры доказательств;</w:t>
      </w:r>
    </w:p>
    <w:p w:rsidR="004773AD" w:rsidRDefault="00E846F7" w:rsidP="00862CC6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Существо понятия алгоритма; приводить примеры алгоритмов;</w:t>
      </w:r>
    </w:p>
    <w:p w:rsidR="004773AD" w:rsidRDefault="00E846F7" w:rsidP="00862CC6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используются математические формулы, уравнения и неравенства, примеры их применения для решения математических и практических задач;</w:t>
      </w:r>
    </w:p>
    <w:p w:rsidR="004773AD" w:rsidRDefault="00E846F7" w:rsidP="00862CC6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математически определённые функции могут описывать реальные зависимости; приводить примеры такого описания;</w:t>
      </w:r>
    </w:p>
    <w:p w:rsidR="004773AD" w:rsidRDefault="00E846F7" w:rsidP="00862CC6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потребности практики привели  математическую науку к необходимости расширения понятия числа;</w:t>
      </w:r>
    </w:p>
    <w:p w:rsidR="004773AD" w:rsidRDefault="00E846F7" w:rsidP="00862CC6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4773AD" w:rsidRDefault="00E846F7" w:rsidP="00862CC6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4773AD" w:rsidRDefault="00E846F7" w:rsidP="00862CC6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4773AD" w:rsidRDefault="00E846F7" w:rsidP="00862CC6">
      <w:pPr>
        <w:pStyle w:val="Standard"/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Уметь</w:t>
      </w:r>
    </w:p>
    <w:p w:rsidR="004773AD" w:rsidRDefault="00E846F7" w:rsidP="00862CC6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геометрическим языком для описания предметов окружающего мира;</w:t>
      </w:r>
    </w:p>
    <w:p w:rsidR="004773AD" w:rsidRDefault="00E846F7" w:rsidP="00862CC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геометрические фигуры, различать их взаимное расположение;</w:t>
      </w:r>
    </w:p>
    <w:p w:rsidR="004773AD" w:rsidRDefault="00E846F7" w:rsidP="00862CC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4773AD" w:rsidRDefault="00E846F7" w:rsidP="00862CC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Вычислять значения геометрических величин (длин, углов, площадей, объёмов); в том числе: для углов от  до 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4773AD" w:rsidRDefault="00E846F7" w:rsidP="00862CC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4773AD" w:rsidRDefault="00E846F7" w:rsidP="00862CC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Приводить доказательные рассуждения при  решении задач, использую известные теоремы, обнаруживая возможности для их использования;</w:t>
      </w:r>
    </w:p>
    <w:p w:rsidR="004773AD" w:rsidRDefault="00E846F7" w:rsidP="00862CC6">
      <w:pPr>
        <w:pStyle w:val="Standard"/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для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4773AD" w:rsidRDefault="00E846F7" w:rsidP="00862CC6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Описания реальных ситуаций на языке геометрии;</w:t>
      </w:r>
    </w:p>
    <w:p w:rsidR="004773AD" w:rsidRDefault="00E846F7" w:rsidP="00862C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Расчётов, включающих простейшие тригонометрические формулы;</w:t>
      </w:r>
    </w:p>
    <w:p w:rsidR="004773AD" w:rsidRDefault="00E846F7" w:rsidP="00862C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геометрических задач с использованием тригонометрии;</w:t>
      </w:r>
    </w:p>
    <w:p w:rsidR="004773AD" w:rsidRDefault="00E846F7" w:rsidP="00862C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4773AD" w:rsidRDefault="00E846F7" w:rsidP="00862C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Построений геометрическими инструментами (линейка, угольник, циркуль, транспортир).</w:t>
      </w:r>
    </w:p>
    <w:p w:rsidR="004773AD" w:rsidRDefault="004773AD">
      <w:pPr>
        <w:pStyle w:val="Standard"/>
      </w:pPr>
    </w:p>
    <w:sectPr w:rsidR="004773AD" w:rsidSect="006E50B5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AE5" w:rsidRDefault="00A21AE5">
      <w:pPr>
        <w:spacing w:after="0" w:line="240" w:lineRule="auto"/>
      </w:pPr>
      <w:r>
        <w:separator/>
      </w:r>
    </w:p>
  </w:endnote>
  <w:endnote w:type="continuationSeparator" w:id="0">
    <w:p w:rsidR="00A21AE5" w:rsidRDefault="00A21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AE5" w:rsidRDefault="00A21AE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21AE5" w:rsidRDefault="00A21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7066B"/>
    <w:multiLevelType w:val="hybridMultilevel"/>
    <w:tmpl w:val="B7605C4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15727494"/>
    <w:multiLevelType w:val="multilevel"/>
    <w:tmpl w:val="52C85BC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2">
    <w:nsid w:val="3AF514E4"/>
    <w:multiLevelType w:val="multilevel"/>
    <w:tmpl w:val="4E6A96E0"/>
    <w:styleLink w:val="WWNum1"/>
    <w:lvl w:ilvl="0">
      <w:numFmt w:val="bullet"/>
      <w:lvlText w:val=""/>
      <w:lvlJc w:val="left"/>
      <w:pPr>
        <w:ind w:left="142" w:firstLine="709"/>
      </w:pPr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">
    <w:nsid w:val="3CFB2BA3"/>
    <w:multiLevelType w:val="multilevel"/>
    <w:tmpl w:val="A330D5AA"/>
    <w:styleLink w:val="WWNum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9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3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1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8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5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2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980" w:hanging="360"/>
      </w:pPr>
      <w:rPr>
        <w:rFonts w:cs="Times New Roman"/>
      </w:rPr>
    </w:lvl>
  </w:abstractNum>
  <w:abstractNum w:abstractNumId="4">
    <w:nsid w:val="4B135430"/>
    <w:multiLevelType w:val="multilevel"/>
    <w:tmpl w:val="E6EA5D00"/>
    <w:styleLink w:val="WWNum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120" w:hanging="360"/>
      </w:pPr>
      <w:rPr>
        <w:rFonts w:cs="Times New Roman"/>
      </w:rPr>
    </w:lvl>
  </w:abstractNum>
  <w:abstractNum w:abstractNumId="5">
    <w:nsid w:val="73C52385"/>
    <w:multiLevelType w:val="multilevel"/>
    <w:tmpl w:val="B0D68F84"/>
    <w:styleLink w:val="WWNum5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73AD"/>
    <w:rsid w:val="002C4A6C"/>
    <w:rsid w:val="003E3821"/>
    <w:rsid w:val="004773AD"/>
    <w:rsid w:val="006E50B5"/>
    <w:rsid w:val="00723BC6"/>
    <w:rsid w:val="00862CC6"/>
    <w:rsid w:val="00956B40"/>
    <w:rsid w:val="00A21AE5"/>
    <w:rsid w:val="00AF6611"/>
    <w:rsid w:val="00E84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50B5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rsid w:val="006E50B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E50B5"/>
    <w:pPr>
      <w:spacing w:after="120"/>
    </w:pPr>
  </w:style>
  <w:style w:type="paragraph" w:styleId="a3">
    <w:name w:val="List"/>
    <w:basedOn w:val="Textbody"/>
    <w:rsid w:val="006E50B5"/>
    <w:rPr>
      <w:rFonts w:cs="Mangal"/>
    </w:rPr>
  </w:style>
  <w:style w:type="paragraph" w:styleId="a4">
    <w:name w:val="caption"/>
    <w:basedOn w:val="Standard"/>
    <w:rsid w:val="006E50B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E50B5"/>
    <w:pPr>
      <w:suppressLineNumbers/>
    </w:pPr>
    <w:rPr>
      <w:rFonts w:cs="Mangal"/>
    </w:rPr>
  </w:style>
  <w:style w:type="paragraph" w:styleId="a5">
    <w:name w:val="List Paragraph"/>
    <w:basedOn w:val="Standard"/>
    <w:rsid w:val="006E50B5"/>
    <w:pPr>
      <w:ind w:left="720"/>
    </w:pPr>
    <w:rPr>
      <w:rFonts w:eastAsia="Times New Roman"/>
      <w:lang w:eastAsia="ru-RU"/>
    </w:rPr>
  </w:style>
  <w:style w:type="paragraph" w:styleId="a6">
    <w:name w:val="Balloon Text"/>
    <w:basedOn w:val="Standard"/>
    <w:rsid w:val="006E50B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note text"/>
    <w:basedOn w:val="Standard"/>
    <w:rsid w:val="006E50B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rsid w:val="006E50B5"/>
    <w:rPr>
      <w:rFonts w:ascii="Tahoma" w:eastAsia="Calibri" w:hAnsi="Tahoma" w:cs="Tahoma"/>
      <w:sz w:val="16"/>
      <w:szCs w:val="16"/>
    </w:rPr>
  </w:style>
  <w:style w:type="character" w:customStyle="1" w:styleId="a9">
    <w:name w:val="Текст сноски Знак"/>
    <w:basedOn w:val="a0"/>
    <w:rsid w:val="006E5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rsid w:val="006E50B5"/>
    <w:rPr>
      <w:color w:val="00000A"/>
    </w:rPr>
  </w:style>
  <w:style w:type="character" w:customStyle="1" w:styleId="ListLabel2">
    <w:name w:val="ListLabel 2"/>
    <w:rsid w:val="006E50B5"/>
    <w:rPr>
      <w:rFonts w:cs="Times New Roman"/>
    </w:rPr>
  </w:style>
  <w:style w:type="character" w:customStyle="1" w:styleId="ListLabel3">
    <w:name w:val="ListLabel 3"/>
    <w:rsid w:val="006E50B5"/>
    <w:rPr>
      <w:rFonts w:cs="Times New Roman"/>
      <w:b w:val="0"/>
    </w:rPr>
  </w:style>
  <w:style w:type="numbering" w:customStyle="1" w:styleId="WWNum1">
    <w:name w:val="WWNum1"/>
    <w:basedOn w:val="a2"/>
    <w:rsid w:val="006E50B5"/>
    <w:pPr>
      <w:numPr>
        <w:numId w:val="1"/>
      </w:numPr>
    </w:pPr>
  </w:style>
  <w:style w:type="numbering" w:customStyle="1" w:styleId="WWNum2">
    <w:name w:val="WWNum2"/>
    <w:basedOn w:val="a2"/>
    <w:rsid w:val="006E50B5"/>
    <w:pPr>
      <w:numPr>
        <w:numId w:val="2"/>
      </w:numPr>
    </w:pPr>
  </w:style>
  <w:style w:type="numbering" w:customStyle="1" w:styleId="WWNum3">
    <w:name w:val="WWNum3"/>
    <w:basedOn w:val="a2"/>
    <w:rsid w:val="006E50B5"/>
    <w:pPr>
      <w:numPr>
        <w:numId w:val="3"/>
      </w:numPr>
    </w:pPr>
  </w:style>
  <w:style w:type="numbering" w:customStyle="1" w:styleId="WWNum4">
    <w:name w:val="WWNum4"/>
    <w:basedOn w:val="a2"/>
    <w:rsid w:val="006E50B5"/>
    <w:pPr>
      <w:numPr>
        <w:numId w:val="4"/>
      </w:numPr>
    </w:pPr>
  </w:style>
  <w:style w:type="numbering" w:customStyle="1" w:styleId="WWNum5">
    <w:name w:val="WWNum5"/>
    <w:basedOn w:val="a2"/>
    <w:rsid w:val="006E50B5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720"/>
    </w:pPr>
    <w:rPr>
      <w:rFonts w:eastAsia="Times New Roman"/>
      <w:lang w:eastAsia="ru-RU"/>
    </w:rPr>
  </w:style>
  <w:style w:type="paragraph" w:styleId="a6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note text"/>
    <w:basedOn w:val="Standar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9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2017-03-03T07:18:00Z</dcterms:created>
  <dcterms:modified xsi:type="dcterms:W3CDTF">2017-12-06T08:39:00Z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